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F330" w14:textId="5B116A70" w:rsidR="00AB65DB" w:rsidRPr="00AB65DB" w:rsidRDefault="00AB65DB">
      <w:pPr>
        <w:rPr>
          <w:rFonts w:ascii="Arial Narrow" w:hAnsi="Arial Narrow"/>
          <w:i/>
        </w:rPr>
      </w:pPr>
      <w:r w:rsidRPr="00AB65DB">
        <w:rPr>
          <w:rFonts w:ascii="Arial Narrow" w:hAnsi="Arial Narrow"/>
          <w:i/>
        </w:rPr>
        <w:t>“Keep your heart with all vigilance, for from it flow</w:t>
      </w:r>
      <w:r>
        <w:rPr>
          <w:rFonts w:ascii="Arial Narrow" w:hAnsi="Arial Narrow"/>
          <w:i/>
        </w:rPr>
        <w:t>s</w:t>
      </w:r>
      <w:r w:rsidRPr="00AB65DB">
        <w:rPr>
          <w:rFonts w:ascii="Arial Narrow" w:hAnsi="Arial Narrow"/>
          <w:i/>
        </w:rPr>
        <w:t xml:space="preserve"> the springs of life.”</w:t>
      </w:r>
      <w:r>
        <w:rPr>
          <w:rFonts w:ascii="Arial Narrow" w:hAnsi="Arial Narrow"/>
          <w:i/>
        </w:rPr>
        <w:t xml:space="preserve">  Proverbs 4:23</w:t>
      </w:r>
    </w:p>
    <w:p w14:paraId="5C635296" w14:textId="25676607" w:rsidR="00475D04" w:rsidRPr="00475D04" w:rsidRDefault="00475D04">
      <w:pPr>
        <w:rPr>
          <w:rFonts w:ascii="Arial Narrow" w:hAnsi="Arial Narrow"/>
          <w:b/>
          <w:u w:val="single"/>
        </w:rPr>
      </w:pPr>
      <w:r>
        <w:rPr>
          <w:rFonts w:ascii="Arial Narrow" w:hAnsi="Arial Narrow"/>
          <w:b/>
          <w:u w:val="single"/>
        </w:rPr>
        <w:t>New Cholesterol Guidelines Released in 2018</w:t>
      </w:r>
    </w:p>
    <w:p w14:paraId="3E2741C6" w14:textId="5D1C13E6" w:rsidR="00475D04" w:rsidRDefault="00475D04">
      <w:pPr>
        <w:rPr>
          <w:rFonts w:ascii="Arial Narrow" w:hAnsi="Arial Narrow"/>
        </w:rPr>
      </w:pPr>
      <w:r>
        <w:rPr>
          <w:rFonts w:ascii="Arial Narrow" w:hAnsi="Arial Narrow"/>
        </w:rPr>
        <w:t>The American Heart Association released new guidelines for cholesterol management i</w:t>
      </w:r>
      <w:r w:rsidR="00425A28">
        <w:rPr>
          <w:rFonts w:ascii="Arial Narrow" w:hAnsi="Arial Narrow"/>
        </w:rPr>
        <w:t>n</w:t>
      </w:r>
      <w:r>
        <w:rPr>
          <w:rFonts w:ascii="Arial Narrow" w:hAnsi="Arial Narrow"/>
        </w:rPr>
        <w:t xml:space="preserve"> </w:t>
      </w:r>
      <w:r w:rsidR="006C3C0A">
        <w:rPr>
          <w:rFonts w:ascii="Arial Narrow" w:hAnsi="Arial Narrow"/>
        </w:rPr>
        <w:t>2</w:t>
      </w:r>
      <w:r>
        <w:rPr>
          <w:rFonts w:ascii="Arial Narrow" w:hAnsi="Arial Narrow"/>
        </w:rPr>
        <w:t>018 to help healthcare providers prevent, diagnose, and treat high cholesterol.  It is well recognized that LDL</w:t>
      </w:r>
      <w:r w:rsidR="00425A28">
        <w:rPr>
          <w:rFonts w:ascii="Arial Narrow" w:hAnsi="Arial Narrow"/>
        </w:rPr>
        <w:t>-C</w:t>
      </w:r>
      <w:r>
        <w:rPr>
          <w:rFonts w:ascii="Arial Narrow" w:hAnsi="Arial Narrow"/>
        </w:rPr>
        <w:t xml:space="preserve">, bad cholesterol, is </w:t>
      </w:r>
      <w:r w:rsidR="00983E8F">
        <w:rPr>
          <w:rFonts w:ascii="Arial Narrow" w:hAnsi="Arial Narrow"/>
        </w:rPr>
        <w:t>the main component that contributes to fatty build-up and narrowing of the arteries called atherosclerosis.  A lifetime of exposure</w:t>
      </w:r>
      <w:r w:rsidR="006C3C0A">
        <w:rPr>
          <w:rFonts w:ascii="Arial Narrow" w:hAnsi="Arial Narrow"/>
        </w:rPr>
        <w:t xml:space="preserve"> </w:t>
      </w:r>
      <w:r w:rsidR="00983E8F">
        <w:rPr>
          <w:rFonts w:ascii="Arial Narrow" w:hAnsi="Arial Narrow"/>
        </w:rPr>
        <w:t>increase</w:t>
      </w:r>
      <w:r w:rsidR="006C3C0A">
        <w:rPr>
          <w:rFonts w:ascii="Arial Narrow" w:hAnsi="Arial Narrow"/>
        </w:rPr>
        <w:t>s</w:t>
      </w:r>
      <w:r w:rsidR="00983E8F">
        <w:rPr>
          <w:rFonts w:ascii="Arial Narrow" w:hAnsi="Arial Narrow"/>
        </w:rPr>
        <w:t xml:space="preserve"> the risk of heart attack and stroke.  This has led to</w:t>
      </w:r>
      <w:r w:rsidR="006C3C0A">
        <w:rPr>
          <w:rFonts w:ascii="Arial Narrow" w:hAnsi="Arial Narrow"/>
        </w:rPr>
        <w:t xml:space="preserve"> </w:t>
      </w:r>
      <w:r w:rsidR="00983E8F">
        <w:rPr>
          <w:rFonts w:ascii="Arial Narrow" w:hAnsi="Arial Narrow"/>
        </w:rPr>
        <w:t>a “lifespan approach</w:t>
      </w:r>
      <w:r w:rsidR="004D3A56">
        <w:rPr>
          <w:rFonts w:ascii="Arial Narrow" w:hAnsi="Arial Narrow"/>
        </w:rPr>
        <w:t>,</w:t>
      </w:r>
      <w:r w:rsidR="00983E8F">
        <w:rPr>
          <w:rFonts w:ascii="Arial Narrow" w:hAnsi="Arial Narrow"/>
        </w:rPr>
        <w:t xml:space="preserve">” even stating it is reasonable to test kids as young as 2 if there is a strong family </w:t>
      </w:r>
      <w:r w:rsidR="006C3C0A">
        <w:rPr>
          <w:rFonts w:ascii="Arial Narrow" w:hAnsi="Arial Narrow"/>
        </w:rPr>
        <w:t>history.</w:t>
      </w:r>
      <w:r w:rsidR="004D3A56">
        <w:rPr>
          <w:rFonts w:ascii="Arial Narrow" w:hAnsi="Arial Narrow"/>
        </w:rPr>
        <w:t xml:space="preserve">  A healthy lifestyle (healthy diet and weight, and exercise) is recommended </w:t>
      </w:r>
      <w:r w:rsidR="00ED3B4F">
        <w:rPr>
          <w:rFonts w:ascii="Arial Narrow" w:hAnsi="Arial Narrow"/>
        </w:rPr>
        <w:t>for</w:t>
      </w:r>
      <w:r w:rsidR="002E0773">
        <w:rPr>
          <w:rFonts w:ascii="Arial Narrow" w:hAnsi="Arial Narrow"/>
        </w:rPr>
        <w:t xml:space="preserve"> all age groups.</w:t>
      </w:r>
    </w:p>
    <w:p w14:paraId="6031C20D" w14:textId="3DED9840" w:rsidR="00DC6741" w:rsidRDefault="0031536A">
      <w:pPr>
        <w:rPr>
          <w:rFonts w:ascii="Arial Narrow" w:hAnsi="Arial Narrow"/>
        </w:rPr>
      </w:pPr>
      <w:r w:rsidRPr="00004415">
        <w:rPr>
          <w:rFonts w:ascii="Arial Narrow" w:hAnsi="Arial Narrow"/>
        </w:rPr>
        <w:t xml:space="preserve">The goal is LDL-C level &lt;100.  </w:t>
      </w:r>
      <w:r w:rsidR="00DC6741">
        <w:rPr>
          <w:rFonts w:ascii="Arial Narrow" w:hAnsi="Arial Narrow"/>
        </w:rPr>
        <w:t>The decision to start medication is based on</w:t>
      </w:r>
      <w:r w:rsidR="000209C1">
        <w:rPr>
          <w:rFonts w:ascii="Arial Narrow" w:hAnsi="Arial Narrow"/>
        </w:rPr>
        <w:t xml:space="preserve"> your</w:t>
      </w:r>
      <w:r w:rsidR="002B4063">
        <w:rPr>
          <w:rFonts w:ascii="Arial Narrow" w:hAnsi="Arial Narrow"/>
        </w:rPr>
        <w:t xml:space="preserve"> LDL-C</w:t>
      </w:r>
      <w:r>
        <w:rPr>
          <w:rFonts w:ascii="Arial Narrow" w:hAnsi="Arial Narrow"/>
        </w:rPr>
        <w:t xml:space="preserve"> level, </w:t>
      </w:r>
      <w:r w:rsidR="00DC6741">
        <w:rPr>
          <w:rFonts w:ascii="Arial Narrow" w:hAnsi="Arial Narrow"/>
        </w:rPr>
        <w:t xml:space="preserve">age, risk factors, and possibly your calculated 10-year risk of ASCVD (atherosclerotic cardiovascular disease).  Major risk factors include cigarette smoking, hypertension, diabetes, and other lipid abnormalities.  Additional risk enhancing factors include family history of heart disease or stroke, metabolic syndrome, chronic kidney disease, chronic inflammatory conditions, history of premature menopause or preeclampsia, and high-risk race (South Asian ancestry).  </w:t>
      </w:r>
      <w:r>
        <w:rPr>
          <w:rFonts w:ascii="Arial Narrow" w:hAnsi="Arial Narrow"/>
        </w:rPr>
        <w:t>(</w:t>
      </w:r>
      <w:r w:rsidR="00DC6741">
        <w:rPr>
          <w:rFonts w:ascii="Arial Narrow" w:hAnsi="Arial Narrow"/>
        </w:rPr>
        <w:t>Metabolic syndrome is generally recognized as any 3 of the following:  ↑ waistline,</w:t>
      </w:r>
      <w:r w:rsidR="00DC6741" w:rsidRPr="0019467E">
        <w:rPr>
          <w:rFonts w:ascii="Arial Narrow" w:hAnsi="Arial Narrow"/>
        </w:rPr>
        <w:t xml:space="preserve"> </w:t>
      </w:r>
      <w:r w:rsidR="00DC6741">
        <w:rPr>
          <w:rFonts w:ascii="Arial Narrow" w:hAnsi="Arial Narrow"/>
        </w:rPr>
        <w:t>↑ triglycerides,</w:t>
      </w:r>
      <w:r w:rsidR="00DC6741" w:rsidRPr="0019467E">
        <w:rPr>
          <w:rFonts w:ascii="Arial Narrow" w:hAnsi="Arial Narrow"/>
        </w:rPr>
        <w:t xml:space="preserve"> </w:t>
      </w:r>
      <w:r w:rsidR="00DC6741">
        <w:rPr>
          <w:rFonts w:ascii="Arial Narrow" w:hAnsi="Arial Narrow"/>
        </w:rPr>
        <w:t>↑ blood pressure,</w:t>
      </w:r>
      <w:r w:rsidR="00DC6741" w:rsidRPr="0019467E">
        <w:rPr>
          <w:rFonts w:ascii="Arial Narrow" w:hAnsi="Arial Narrow"/>
        </w:rPr>
        <w:t xml:space="preserve"> </w:t>
      </w:r>
      <w:r w:rsidR="00DC6741">
        <w:rPr>
          <w:rFonts w:ascii="Arial Narrow" w:hAnsi="Arial Narrow"/>
        </w:rPr>
        <w:t xml:space="preserve">↑ glucose, low HDL-C </w:t>
      </w:r>
      <w:r w:rsidR="000209C1">
        <w:rPr>
          <w:rFonts w:ascii="Arial Narrow" w:hAnsi="Arial Narrow"/>
        </w:rPr>
        <w:t>=</w:t>
      </w:r>
      <w:r w:rsidR="00544462">
        <w:rPr>
          <w:rFonts w:ascii="Arial Narrow" w:hAnsi="Arial Narrow"/>
        </w:rPr>
        <w:t xml:space="preserve"> </w:t>
      </w:r>
      <w:r w:rsidR="00DC6741">
        <w:rPr>
          <w:rFonts w:ascii="Arial Narrow" w:hAnsi="Arial Narrow"/>
        </w:rPr>
        <w:t>good cholesterol.</w:t>
      </w:r>
      <w:r>
        <w:rPr>
          <w:rFonts w:ascii="Arial Narrow" w:hAnsi="Arial Narrow"/>
        </w:rPr>
        <w:t>)</w:t>
      </w:r>
    </w:p>
    <w:p w14:paraId="6B3497D4" w14:textId="3368A746" w:rsidR="00DC6741" w:rsidRDefault="00004415" w:rsidP="00004415">
      <w:pPr>
        <w:spacing w:after="0"/>
        <w:rPr>
          <w:rFonts w:ascii="Arial Narrow" w:hAnsi="Arial Narrow"/>
        </w:rPr>
      </w:pPr>
      <w:r>
        <w:rPr>
          <w:rFonts w:ascii="Arial Narrow" w:hAnsi="Arial Narrow"/>
        </w:rPr>
        <w:t xml:space="preserve">Statins are first line medications for treatment.  Generic names for these drugs end in “statin.”  </w:t>
      </w:r>
      <w:r w:rsidRPr="00004415">
        <w:rPr>
          <w:rFonts w:ascii="Arial Narrow" w:hAnsi="Arial Narrow"/>
        </w:rPr>
        <w:t xml:space="preserve">Selection </w:t>
      </w:r>
      <w:r>
        <w:rPr>
          <w:rFonts w:ascii="Arial Narrow" w:hAnsi="Arial Narrow"/>
        </w:rPr>
        <w:t xml:space="preserve">of a particular statin and dose </w:t>
      </w:r>
      <w:r w:rsidRPr="00004415">
        <w:rPr>
          <w:rFonts w:ascii="Arial Narrow" w:hAnsi="Arial Narrow"/>
        </w:rPr>
        <w:t>depends on level of reduction desired while balancing risk of adverse reactions and drug interactions.</w:t>
      </w:r>
      <w:r>
        <w:rPr>
          <w:rFonts w:ascii="Arial Narrow" w:hAnsi="Arial Narrow"/>
        </w:rPr>
        <w:t xml:space="preserve">  </w:t>
      </w:r>
      <w:r w:rsidR="00DC6741" w:rsidRPr="00DC6741">
        <w:rPr>
          <w:rFonts w:ascii="Arial Narrow" w:hAnsi="Arial Narrow"/>
        </w:rPr>
        <w:t>Level of effectiveness ranges from high intensity (≥50% reduction in LDL</w:t>
      </w:r>
      <w:r w:rsidR="00544462">
        <w:rPr>
          <w:rFonts w:ascii="Arial Narrow" w:hAnsi="Arial Narrow"/>
        </w:rPr>
        <w:t>-C</w:t>
      </w:r>
      <w:r w:rsidR="00DC6741" w:rsidRPr="00DC6741">
        <w:rPr>
          <w:rFonts w:ascii="Arial Narrow" w:hAnsi="Arial Narrow"/>
        </w:rPr>
        <w:t>), medium intensity (30-49% reduction), or low intensity (&lt;30% reduction).</w:t>
      </w:r>
      <w:r>
        <w:rPr>
          <w:rFonts w:ascii="Arial Narrow" w:hAnsi="Arial Narrow"/>
        </w:rPr>
        <w:t xml:space="preserve">  </w:t>
      </w:r>
      <w:r w:rsidRPr="00004415">
        <w:rPr>
          <w:rFonts w:ascii="Arial Narrow" w:hAnsi="Arial Narrow"/>
        </w:rPr>
        <w:t>A rough guide is a 1% reduction in LDL-C gives approximately a 1% reduction in risk of ASCVD.</w:t>
      </w:r>
    </w:p>
    <w:p w14:paraId="50E5FF92" w14:textId="228A6765" w:rsidR="00F922B8" w:rsidRDefault="00F922B8" w:rsidP="00004415">
      <w:pPr>
        <w:spacing w:after="0"/>
        <w:rPr>
          <w:rFonts w:ascii="Arial Narrow" w:hAnsi="Arial Narrow"/>
        </w:rPr>
      </w:pPr>
    </w:p>
    <w:p w14:paraId="32AD61FD" w14:textId="6E36ACFF" w:rsidR="00F922B8" w:rsidRDefault="00F922B8" w:rsidP="00004415">
      <w:pPr>
        <w:spacing w:after="0"/>
        <w:rPr>
          <w:rFonts w:ascii="Arial Narrow" w:hAnsi="Arial Narrow"/>
        </w:rPr>
      </w:pPr>
      <w:r>
        <w:rPr>
          <w:rFonts w:ascii="Arial Narrow" w:hAnsi="Arial Narrow"/>
        </w:rPr>
        <w:t xml:space="preserve">In general, a statin should be taken in the evening to be most effective since the body produces higher levels of cholesterol during the night.  This is particularly true for shorter acting statins:  </w:t>
      </w:r>
      <w:proofErr w:type="spellStart"/>
      <w:r w:rsidR="00506440">
        <w:rPr>
          <w:rFonts w:ascii="Arial Narrow" w:hAnsi="Arial Narrow"/>
        </w:rPr>
        <w:t>f</w:t>
      </w:r>
      <w:r>
        <w:rPr>
          <w:rFonts w:ascii="Arial Narrow" w:hAnsi="Arial Narrow"/>
        </w:rPr>
        <w:t>luvastatin</w:t>
      </w:r>
      <w:proofErr w:type="spellEnd"/>
      <w:r>
        <w:rPr>
          <w:rFonts w:ascii="Arial Narrow" w:hAnsi="Arial Narrow"/>
        </w:rPr>
        <w:t xml:space="preserve">, lovastatin, pravastatin, and simvastatin.  Atorvastatin, </w:t>
      </w:r>
      <w:proofErr w:type="spellStart"/>
      <w:r w:rsidR="00506440">
        <w:rPr>
          <w:rFonts w:ascii="Arial Narrow" w:hAnsi="Arial Narrow"/>
        </w:rPr>
        <w:t>f</w:t>
      </w:r>
      <w:r>
        <w:rPr>
          <w:rFonts w:ascii="Arial Narrow" w:hAnsi="Arial Narrow"/>
        </w:rPr>
        <w:t>luvastatin</w:t>
      </w:r>
      <w:proofErr w:type="spellEnd"/>
      <w:r>
        <w:rPr>
          <w:rFonts w:ascii="Arial Narrow" w:hAnsi="Arial Narrow"/>
        </w:rPr>
        <w:t xml:space="preserve"> XL, </w:t>
      </w:r>
      <w:proofErr w:type="spellStart"/>
      <w:r>
        <w:rPr>
          <w:rFonts w:ascii="Arial Narrow" w:hAnsi="Arial Narrow"/>
        </w:rPr>
        <w:t>pitavastatin</w:t>
      </w:r>
      <w:proofErr w:type="spellEnd"/>
      <w:r>
        <w:rPr>
          <w:rFonts w:ascii="Arial Narrow" w:hAnsi="Arial Narrow"/>
        </w:rPr>
        <w:t>, and</w:t>
      </w:r>
      <w:r w:rsidR="00506440">
        <w:rPr>
          <w:rFonts w:ascii="Arial Narrow" w:hAnsi="Arial Narrow"/>
        </w:rPr>
        <w:t xml:space="preserve"> rosuvastatin are longer acting so could be taken anytime during the day.</w:t>
      </w:r>
    </w:p>
    <w:p w14:paraId="6C831DA5" w14:textId="77777777" w:rsidR="00004415" w:rsidRPr="00004415" w:rsidRDefault="00004415" w:rsidP="00004415">
      <w:pPr>
        <w:spacing w:after="0"/>
        <w:rPr>
          <w:rFonts w:ascii="Arial Narrow" w:hAnsi="Arial Narrow"/>
        </w:rPr>
      </w:pPr>
    </w:p>
    <w:p w14:paraId="4BE4A255" w14:textId="532157EF" w:rsidR="007054F8" w:rsidRDefault="00990DF4" w:rsidP="00990DF4">
      <w:pPr>
        <w:rPr>
          <w:rFonts w:ascii="Arial Narrow" w:hAnsi="Arial Narrow"/>
        </w:rPr>
      </w:pPr>
      <w:r>
        <w:rPr>
          <w:rFonts w:ascii="Arial Narrow" w:hAnsi="Arial Narrow"/>
        </w:rPr>
        <w:t xml:space="preserve">As with any medication, side effects are possible.  </w:t>
      </w:r>
      <w:r w:rsidR="002B4063">
        <w:rPr>
          <w:rFonts w:ascii="Arial Narrow" w:hAnsi="Arial Narrow"/>
        </w:rPr>
        <w:t xml:space="preserve">Having a side effect </w:t>
      </w:r>
      <w:r>
        <w:rPr>
          <w:rFonts w:ascii="Arial Narrow" w:hAnsi="Arial Narrow"/>
        </w:rPr>
        <w:t xml:space="preserve">does not mean you cannot take a statin.  An assessment </w:t>
      </w:r>
      <w:r w:rsidR="000209C1">
        <w:rPr>
          <w:rFonts w:ascii="Arial Narrow" w:hAnsi="Arial Narrow"/>
        </w:rPr>
        <w:t xml:space="preserve">by your healthcare provider </w:t>
      </w:r>
      <w:r w:rsidR="00C7188B">
        <w:rPr>
          <w:rFonts w:ascii="Arial Narrow" w:hAnsi="Arial Narrow"/>
        </w:rPr>
        <w:t>will</w:t>
      </w:r>
      <w:r>
        <w:rPr>
          <w:rFonts w:ascii="Arial Narrow" w:hAnsi="Arial Narrow"/>
        </w:rPr>
        <w:t xml:space="preserve"> be </w:t>
      </w:r>
      <w:r w:rsidR="00C7188B">
        <w:rPr>
          <w:rFonts w:ascii="Arial Narrow" w:hAnsi="Arial Narrow"/>
        </w:rPr>
        <w:t>needed</w:t>
      </w:r>
      <w:r>
        <w:rPr>
          <w:rFonts w:ascii="Arial Narrow" w:hAnsi="Arial Narrow"/>
        </w:rPr>
        <w:t xml:space="preserve"> to rule out other causes and </w:t>
      </w:r>
      <w:r w:rsidR="00C7188B">
        <w:rPr>
          <w:rFonts w:ascii="Arial Narrow" w:hAnsi="Arial Narrow"/>
        </w:rPr>
        <w:t>evaluate extent of the problem</w:t>
      </w:r>
      <w:r>
        <w:rPr>
          <w:rFonts w:ascii="Arial Narrow" w:hAnsi="Arial Narrow"/>
        </w:rPr>
        <w:t xml:space="preserve">.  </w:t>
      </w:r>
      <w:r w:rsidR="007054F8">
        <w:rPr>
          <w:rFonts w:ascii="Arial Narrow" w:hAnsi="Arial Narrow"/>
        </w:rPr>
        <w:t xml:space="preserve">There are many drugs that can interact with statins to cause an increased level in the body, increasing the risk of side effects.  </w:t>
      </w:r>
      <w:r w:rsidR="000C4BEC">
        <w:rPr>
          <w:rFonts w:ascii="Arial Narrow" w:hAnsi="Arial Narrow"/>
        </w:rPr>
        <w:t xml:space="preserve">This includes some over the counter medications.  </w:t>
      </w:r>
      <w:r w:rsidR="007054F8">
        <w:rPr>
          <w:rFonts w:ascii="Arial Narrow" w:hAnsi="Arial Narrow"/>
        </w:rPr>
        <w:t xml:space="preserve">Grapefruit or grapefruit juice will also cause increased levels of the statin, especially with lovastatin and simvastatin.  Make sure your healthcare provider knows all </w:t>
      </w:r>
      <w:r w:rsidR="00C7188B">
        <w:rPr>
          <w:rFonts w:ascii="Arial Narrow" w:hAnsi="Arial Narrow"/>
        </w:rPr>
        <w:t xml:space="preserve">prescription and over the counter </w:t>
      </w:r>
      <w:r w:rsidR="007054F8">
        <w:rPr>
          <w:rFonts w:ascii="Arial Narrow" w:hAnsi="Arial Narrow"/>
        </w:rPr>
        <w:t xml:space="preserve">medications and supplements you are taking.  </w:t>
      </w:r>
    </w:p>
    <w:p w14:paraId="0CED9020" w14:textId="68FBA66E" w:rsidR="00990DF4" w:rsidRDefault="00990DF4" w:rsidP="00990DF4">
      <w:pPr>
        <w:rPr>
          <w:rFonts w:ascii="Arial Narrow" w:hAnsi="Arial Narrow"/>
        </w:rPr>
      </w:pPr>
      <w:r>
        <w:rPr>
          <w:rFonts w:ascii="Arial Narrow" w:hAnsi="Arial Narrow"/>
        </w:rPr>
        <w:t xml:space="preserve">Statin associated side effects include muscle symptoms (weakness, aches, pains), occurrence of diabetes in people already susceptible to diabetes, and liver toxicity (uncommon). </w:t>
      </w:r>
      <w:r w:rsidR="000C4BEC">
        <w:rPr>
          <w:rFonts w:ascii="Arial Narrow" w:hAnsi="Arial Narrow"/>
        </w:rPr>
        <w:t xml:space="preserve"> M</w:t>
      </w:r>
      <w:r>
        <w:rPr>
          <w:rFonts w:ascii="Arial Narrow" w:hAnsi="Arial Narrow"/>
        </w:rPr>
        <w:t xml:space="preserve">uscle symptoms have been observed in 5%-20%.  </w:t>
      </w:r>
      <w:r w:rsidR="007C3DE4">
        <w:rPr>
          <w:rFonts w:ascii="Arial Narrow" w:hAnsi="Arial Narrow"/>
        </w:rPr>
        <w:t>T</w:t>
      </w:r>
      <w:r>
        <w:rPr>
          <w:rFonts w:ascii="Arial Narrow" w:hAnsi="Arial Narrow"/>
        </w:rPr>
        <w:t>he</w:t>
      </w:r>
      <w:r w:rsidR="007C3DE4">
        <w:rPr>
          <w:rFonts w:ascii="Arial Narrow" w:hAnsi="Arial Narrow"/>
        </w:rPr>
        <w:t>se</w:t>
      </w:r>
      <w:r>
        <w:rPr>
          <w:rFonts w:ascii="Arial Narrow" w:hAnsi="Arial Narrow"/>
        </w:rPr>
        <w:t xml:space="preserve"> are more likely to be statin </w:t>
      </w:r>
      <w:r w:rsidR="000C4BEC">
        <w:rPr>
          <w:rFonts w:ascii="Arial Narrow" w:hAnsi="Arial Narrow"/>
        </w:rPr>
        <w:t>related</w:t>
      </w:r>
      <w:r>
        <w:rPr>
          <w:rFonts w:ascii="Arial Narrow" w:hAnsi="Arial Narrow"/>
        </w:rPr>
        <w:t xml:space="preserve"> if they occur on both sides of the body, involve the legs, start within weeks to months after beginning the statin, and go away after stopping it.  Once symptoms improve recommendations are to restart with a reduced dose, or a different statin, or a combination of treatments and monitor to see if symptoms return.  In people at increased ASCVD risk, the goal is to treat with</w:t>
      </w:r>
      <w:r w:rsidR="00F9068D">
        <w:rPr>
          <w:rFonts w:ascii="Arial Narrow" w:hAnsi="Arial Narrow"/>
        </w:rPr>
        <w:t xml:space="preserve"> a</w:t>
      </w:r>
      <w:r>
        <w:rPr>
          <w:rFonts w:ascii="Arial Narrow" w:hAnsi="Arial Narrow"/>
        </w:rPr>
        <w:t xml:space="preserve"> guideline-recommended maximally tolerated statin dose.</w:t>
      </w:r>
    </w:p>
    <w:p w14:paraId="1A16D1C6" w14:textId="2A84DC66" w:rsidR="00004415" w:rsidRDefault="00004415" w:rsidP="00004415">
      <w:pPr>
        <w:rPr>
          <w:rFonts w:ascii="Arial Narrow" w:hAnsi="Arial Narrow"/>
        </w:rPr>
      </w:pPr>
      <w:r w:rsidRPr="00004415">
        <w:rPr>
          <w:rFonts w:ascii="Arial Narrow" w:hAnsi="Arial Narrow"/>
        </w:rPr>
        <w:t xml:space="preserve">Some </w:t>
      </w:r>
      <w:r w:rsidR="00F9068D">
        <w:rPr>
          <w:rFonts w:ascii="Arial Narrow" w:hAnsi="Arial Narrow"/>
        </w:rPr>
        <w:t>people</w:t>
      </w:r>
      <w:r w:rsidRPr="00004415">
        <w:rPr>
          <w:rFonts w:ascii="Arial Narrow" w:hAnsi="Arial Narrow"/>
        </w:rPr>
        <w:t xml:space="preserve"> may require </w:t>
      </w:r>
      <w:r>
        <w:rPr>
          <w:rFonts w:ascii="Arial Narrow" w:hAnsi="Arial Narrow"/>
        </w:rPr>
        <w:t xml:space="preserve">the </w:t>
      </w:r>
      <w:r w:rsidRPr="00004415">
        <w:rPr>
          <w:rFonts w:ascii="Arial Narrow" w:hAnsi="Arial Narrow"/>
        </w:rPr>
        <w:t>combination of a statin and non-statin</w:t>
      </w:r>
      <w:r w:rsidR="007C3DE4">
        <w:rPr>
          <w:rFonts w:ascii="Arial Narrow" w:hAnsi="Arial Narrow"/>
        </w:rPr>
        <w:t xml:space="preserve"> to achieve desired results</w:t>
      </w:r>
      <w:r w:rsidRPr="00004415">
        <w:rPr>
          <w:rFonts w:ascii="Arial Narrow" w:hAnsi="Arial Narrow"/>
        </w:rPr>
        <w:t>.  Non-statin drugs that lower LDL</w:t>
      </w:r>
      <w:r w:rsidR="00544462">
        <w:rPr>
          <w:rFonts w:ascii="Arial Narrow" w:hAnsi="Arial Narrow"/>
        </w:rPr>
        <w:t>-C</w:t>
      </w:r>
      <w:r w:rsidRPr="00004415">
        <w:rPr>
          <w:rFonts w:ascii="Arial Narrow" w:hAnsi="Arial Narrow"/>
        </w:rPr>
        <w:t xml:space="preserve"> include ezetimibe (provides additional 13-20% reduction), bile acid sequestrants (additional 15-30% reduction), and PCSK9 inhibitors (a new class of very effective drugs with additional 43-64% reduction).  Drugs that lower triglycerides are fibrates and niacin.</w:t>
      </w:r>
    </w:p>
    <w:p w14:paraId="0D67D6F0" w14:textId="5347A250" w:rsidR="00506440" w:rsidRDefault="00506440" w:rsidP="00004415">
      <w:pPr>
        <w:rPr>
          <w:rFonts w:ascii="Arial Narrow" w:hAnsi="Arial Narrow"/>
        </w:rPr>
      </w:pPr>
      <w:r>
        <w:rPr>
          <w:rFonts w:ascii="Arial Narrow" w:hAnsi="Arial Narrow"/>
        </w:rPr>
        <w:t xml:space="preserve">Bile acid sequestrants include:  cholestyramine, </w:t>
      </w:r>
      <w:proofErr w:type="spellStart"/>
      <w:r>
        <w:rPr>
          <w:rFonts w:ascii="Arial Narrow" w:hAnsi="Arial Narrow"/>
        </w:rPr>
        <w:t>colesevelam</w:t>
      </w:r>
      <w:proofErr w:type="spellEnd"/>
      <w:r>
        <w:rPr>
          <w:rFonts w:ascii="Arial Narrow" w:hAnsi="Arial Narrow"/>
        </w:rPr>
        <w:t xml:space="preserve">, and colestipol.  These drugs work in the gut and are not absorbed by the body, so that is where side effects </w:t>
      </w:r>
      <w:r w:rsidR="0099506F">
        <w:rPr>
          <w:rFonts w:ascii="Arial Narrow" w:hAnsi="Arial Narrow"/>
        </w:rPr>
        <w:t>occur.  These</w:t>
      </w:r>
      <w:r w:rsidR="00F9068D">
        <w:rPr>
          <w:rFonts w:ascii="Arial Narrow" w:hAnsi="Arial Narrow"/>
        </w:rPr>
        <w:t xml:space="preserve"> GI</w:t>
      </w:r>
      <w:r w:rsidR="0099506F">
        <w:rPr>
          <w:rFonts w:ascii="Arial Narrow" w:hAnsi="Arial Narrow"/>
        </w:rPr>
        <w:t xml:space="preserve"> </w:t>
      </w:r>
      <w:r>
        <w:rPr>
          <w:rFonts w:ascii="Arial Narrow" w:hAnsi="Arial Narrow"/>
        </w:rPr>
        <w:t>side effects often limit their use.</w:t>
      </w:r>
      <w:r w:rsidR="001C3593">
        <w:rPr>
          <w:rFonts w:ascii="Arial Narrow" w:hAnsi="Arial Narrow"/>
        </w:rPr>
        <w:t xml:space="preserve">  They can also bind to other drugs in the gut, blocking their absorption.  All other drugs should be taken at least 1 hour before or 4 hours after one of these drugs.</w:t>
      </w:r>
    </w:p>
    <w:p w14:paraId="71D121D0" w14:textId="6ED071E4" w:rsidR="0099506F" w:rsidRDefault="0099506F" w:rsidP="00004415">
      <w:pPr>
        <w:rPr>
          <w:rFonts w:ascii="Arial Narrow" w:hAnsi="Arial Narrow"/>
        </w:rPr>
      </w:pPr>
      <w:r>
        <w:rPr>
          <w:rFonts w:ascii="Arial Narrow" w:hAnsi="Arial Narrow"/>
        </w:rPr>
        <w:t>The PCSK9 inhibitors (alirocumab</w:t>
      </w:r>
      <w:r w:rsidR="007C3DE4">
        <w:rPr>
          <w:rFonts w:ascii="Arial Narrow" w:hAnsi="Arial Narrow"/>
        </w:rPr>
        <w:t>-</w:t>
      </w:r>
      <w:proofErr w:type="spellStart"/>
      <w:r w:rsidR="007C3DE4">
        <w:rPr>
          <w:rFonts w:ascii="Arial Narrow" w:hAnsi="Arial Narrow"/>
        </w:rPr>
        <w:t>Praluent</w:t>
      </w:r>
      <w:proofErr w:type="spellEnd"/>
      <w:r w:rsidR="007C3DE4">
        <w:rPr>
          <w:rFonts w:ascii="Arial Narrow" w:hAnsi="Arial Narrow"/>
        </w:rPr>
        <w:t>®</w:t>
      </w:r>
      <w:r>
        <w:rPr>
          <w:rFonts w:ascii="Arial Narrow" w:hAnsi="Arial Narrow"/>
        </w:rPr>
        <w:t xml:space="preserve"> and </w:t>
      </w:r>
      <w:proofErr w:type="spellStart"/>
      <w:r>
        <w:rPr>
          <w:rFonts w:ascii="Arial Narrow" w:hAnsi="Arial Narrow"/>
        </w:rPr>
        <w:t>evolocumab</w:t>
      </w:r>
      <w:proofErr w:type="spellEnd"/>
      <w:r w:rsidR="007C3DE4">
        <w:rPr>
          <w:rFonts w:ascii="Arial Narrow" w:hAnsi="Arial Narrow"/>
        </w:rPr>
        <w:t>-Repatha®</w:t>
      </w:r>
      <w:r>
        <w:rPr>
          <w:rFonts w:ascii="Arial Narrow" w:hAnsi="Arial Narrow"/>
        </w:rPr>
        <w:t>) are given by injection under the skin every 2-4 weeks.  They are high</w:t>
      </w:r>
      <w:r w:rsidR="00990DF4">
        <w:rPr>
          <w:rFonts w:ascii="Arial Narrow" w:hAnsi="Arial Narrow"/>
        </w:rPr>
        <w:t>ly</w:t>
      </w:r>
      <w:r>
        <w:rPr>
          <w:rFonts w:ascii="Arial Narrow" w:hAnsi="Arial Narrow"/>
        </w:rPr>
        <w:t xml:space="preserve"> effective</w:t>
      </w:r>
      <w:r w:rsidR="00990DF4">
        <w:rPr>
          <w:rFonts w:ascii="Arial Narrow" w:hAnsi="Arial Narrow"/>
        </w:rPr>
        <w:t>,</w:t>
      </w:r>
      <w:r>
        <w:rPr>
          <w:rFonts w:ascii="Arial Narrow" w:hAnsi="Arial Narrow"/>
        </w:rPr>
        <w:t xml:space="preserve"> </w:t>
      </w:r>
      <w:r w:rsidR="00990DF4">
        <w:rPr>
          <w:rFonts w:ascii="Arial Narrow" w:hAnsi="Arial Narrow"/>
        </w:rPr>
        <w:t>but</w:t>
      </w:r>
      <w:r>
        <w:rPr>
          <w:rFonts w:ascii="Arial Narrow" w:hAnsi="Arial Narrow"/>
        </w:rPr>
        <w:t xml:space="preserve"> very expensive due to the monoclonal antibody technology used to make them.  (List price is approximately $14,000 per year.)  </w:t>
      </w:r>
      <w:r w:rsidR="00990DF4">
        <w:rPr>
          <w:rFonts w:ascii="Arial Narrow" w:hAnsi="Arial Narrow"/>
        </w:rPr>
        <w:t>These drugs are reserved as add-on therapy only in very high-risk people.</w:t>
      </w:r>
    </w:p>
    <w:p w14:paraId="234F41E1" w14:textId="4349B96D" w:rsidR="007C3A81" w:rsidRPr="001912F7" w:rsidRDefault="001912F7" w:rsidP="001912F7">
      <w:pPr>
        <w:rPr>
          <w:rFonts w:ascii="Arial Narrow" w:hAnsi="Arial Narrow"/>
        </w:rPr>
      </w:pPr>
      <w:r>
        <w:rPr>
          <w:rFonts w:ascii="Arial Narrow" w:hAnsi="Arial Narrow"/>
        </w:rPr>
        <w:t>W</w:t>
      </w:r>
      <w:r w:rsidR="000209C1">
        <w:rPr>
          <w:rFonts w:ascii="Arial Narrow" w:hAnsi="Arial Narrow"/>
        </w:rPr>
        <w:t xml:space="preserve">hen developing a </w:t>
      </w:r>
      <w:r>
        <w:rPr>
          <w:rFonts w:ascii="Arial Narrow" w:hAnsi="Arial Narrow"/>
        </w:rPr>
        <w:t>plan with your healthcare provider, m</w:t>
      </w:r>
      <w:r w:rsidR="007C3A81" w:rsidRPr="001912F7">
        <w:rPr>
          <w:rFonts w:ascii="Arial Narrow" w:hAnsi="Arial Narrow"/>
        </w:rPr>
        <w:t>ake sure you understand your personal risk</w:t>
      </w:r>
      <w:r w:rsidR="00F9068D">
        <w:rPr>
          <w:rFonts w:ascii="Arial Narrow" w:hAnsi="Arial Narrow"/>
        </w:rPr>
        <w:t xml:space="preserve"> for ASCVD</w:t>
      </w:r>
      <w:r w:rsidR="007C3A81" w:rsidRPr="001912F7">
        <w:rPr>
          <w:rFonts w:ascii="Arial Narrow" w:hAnsi="Arial Narrow"/>
        </w:rPr>
        <w:t>, options, and risk</w:t>
      </w:r>
      <w:r w:rsidR="004045C9" w:rsidRPr="001912F7">
        <w:rPr>
          <w:rFonts w:ascii="Arial Narrow" w:hAnsi="Arial Narrow"/>
        </w:rPr>
        <w:t>s</w:t>
      </w:r>
      <w:r w:rsidR="007C3A81" w:rsidRPr="001912F7">
        <w:rPr>
          <w:rFonts w:ascii="Arial Narrow" w:hAnsi="Arial Narrow"/>
        </w:rPr>
        <w:t>/benefit</w:t>
      </w:r>
      <w:r w:rsidR="004045C9" w:rsidRPr="001912F7">
        <w:rPr>
          <w:rFonts w:ascii="Arial Narrow" w:hAnsi="Arial Narrow"/>
        </w:rPr>
        <w:t>s</w:t>
      </w:r>
      <w:r w:rsidR="004A2151" w:rsidRPr="001912F7">
        <w:rPr>
          <w:rFonts w:ascii="Arial Narrow" w:hAnsi="Arial Narrow"/>
        </w:rPr>
        <w:t xml:space="preserve"> of the plan.</w:t>
      </w:r>
      <w:r>
        <w:rPr>
          <w:rFonts w:ascii="Arial Narrow" w:hAnsi="Arial Narrow"/>
        </w:rPr>
        <w:t xml:space="preserve">  </w:t>
      </w:r>
      <w:r w:rsidR="00F9068D">
        <w:rPr>
          <w:rFonts w:ascii="Arial Narrow" w:hAnsi="Arial Narrow"/>
        </w:rPr>
        <w:t>A</w:t>
      </w:r>
      <w:r w:rsidR="007C3A81" w:rsidRPr="001912F7">
        <w:rPr>
          <w:rFonts w:ascii="Arial Narrow" w:hAnsi="Arial Narrow"/>
        </w:rPr>
        <w:t>sk questions and make your preferences known</w:t>
      </w:r>
      <w:r w:rsidR="00C867A6" w:rsidRPr="001912F7">
        <w:rPr>
          <w:rFonts w:ascii="Arial Narrow" w:hAnsi="Arial Narrow"/>
        </w:rPr>
        <w:t xml:space="preserve">.  Discuss potential barriers or concerns </w:t>
      </w:r>
      <w:r>
        <w:rPr>
          <w:rFonts w:ascii="Arial Narrow" w:hAnsi="Arial Narrow"/>
        </w:rPr>
        <w:t xml:space="preserve">you may have </w:t>
      </w:r>
      <w:r w:rsidR="00C867A6" w:rsidRPr="001912F7">
        <w:rPr>
          <w:rFonts w:ascii="Arial Narrow" w:hAnsi="Arial Narrow"/>
        </w:rPr>
        <w:t>for complying with the plan.</w:t>
      </w:r>
      <w:r>
        <w:rPr>
          <w:rFonts w:ascii="Arial Narrow" w:hAnsi="Arial Narrow"/>
        </w:rPr>
        <w:t xml:space="preserve">  Then c</w:t>
      </w:r>
      <w:r w:rsidR="007C3A81" w:rsidRPr="001912F7">
        <w:rPr>
          <w:rFonts w:ascii="Arial Narrow" w:hAnsi="Arial Narrow"/>
        </w:rPr>
        <w:t xml:space="preserve">ommit to </w:t>
      </w:r>
      <w:r>
        <w:rPr>
          <w:rFonts w:ascii="Arial Narrow" w:hAnsi="Arial Narrow"/>
        </w:rPr>
        <w:t xml:space="preserve">the </w:t>
      </w:r>
      <w:r w:rsidR="007C3A81" w:rsidRPr="001912F7">
        <w:rPr>
          <w:rFonts w:ascii="Arial Narrow" w:hAnsi="Arial Narrow"/>
        </w:rPr>
        <w:t>agreed upon plan and follow-up</w:t>
      </w:r>
      <w:r w:rsidR="00F70336" w:rsidRPr="001912F7">
        <w:rPr>
          <w:rFonts w:ascii="Arial Narrow" w:hAnsi="Arial Narrow"/>
        </w:rPr>
        <w:t xml:space="preserve">! </w:t>
      </w:r>
      <w:r w:rsidR="00AB65DB" w:rsidRPr="001912F7">
        <w:rPr>
          <w:rFonts w:ascii="Arial Narrow" w:hAnsi="Arial Narrow"/>
        </w:rPr>
        <w:t xml:space="preserve"> </w:t>
      </w:r>
      <w:r w:rsidR="00F70336" w:rsidRPr="001912F7">
        <w:rPr>
          <w:rFonts w:ascii="Arial Narrow" w:hAnsi="Arial Narrow"/>
        </w:rPr>
        <w:t>R</w:t>
      </w:r>
      <w:r w:rsidR="00AB65DB" w:rsidRPr="001912F7">
        <w:rPr>
          <w:rFonts w:ascii="Arial Narrow" w:hAnsi="Arial Narrow"/>
        </w:rPr>
        <w:t>emember those words from Proverbs 4:23</w:t>
      </w:r>
      <w:r w:rsidR="00F9068D">
        <w:rPr>
          <w:rFonts w:ascii="Arial Narrow" w:hAnsi="Arial Narrow"/>
        </w:rPr>
        <w:t>.</w:t>
      </w:r>
      <w:bookmarkStart w:id="0" w:name="_GoBack"/>
      <w:bookmarkEnd w:id="0"/>
    </w:p>
    <w:p w14:paraId="300CC32E" w14:textId="640B3ED0" w:rsidR="007C3A81" w:rsidRDefault="00AB65DB" w:rsidP="00AB65DB">
      <w:pPr>
        <w:spacing w:after="0"/>
        <w:rPr>
          <w:rFonts w:ascii="Arial Narrow" w:hAnsi="Arial Narrow"/>
        </w:rPr>
      </w:pPr>
      <w:r>
        <w:rPr>
          <w:rFonts w:ascii="Arial Narrow" w:hAnsi="Arial Narrow"/>
        </w:rPr>
        <w:t>Vicky Shelton, D.Ph.</w:t>
      </w:r>
    </w:p>
    <w:p w14:paraId="1E759632" w14:textId="2C93DD1F" w:rsidR="00AB65DB" w:rsidRPr="00AB65DB" w:rsidRDefault="00AB65DB" w:rsidP="00AB65DB">
      <w:pPr>
        <w:spacing w:after="0"/>
        <w:rPr>
          <w:rFonts w:ascii="Arial Narrow" w:hAnsi="Arial Narrow"/>
        </w:rPr>
      </w:pPr>
      <w:r>
        <w:rPr>
          <w:rFonts w:ascii="Arial Narrow" w:hAnsi="Arial Narrow"/>
        </w:rPr>
        <w:t>CSUMC Parish Health Team</w:t>
      </w:r>
    </w:p>
    <w:sectPr w:rsidR="00AB65DB" w:rsidRPr="00AB65DB" w:rsidSect="002E07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7775D"/>
    <w:multiLevelType w:val="hybridMultilevel"/>
    <w:tmpl w:val="2A22A5F4"/>
    <w:lvl w:ilvl="0" w:tplc="F2EAB4DE">
      <w:start w:val="1"/>
      <w:numFmt w:val="decimal"/>
      <w:lvlText w:val="%1."/>
      <w:lvlJc w:val="left"/>
      <w:pPr>
        <w:ind w:left="405" w:hanging="360"/>
      </w:pPr>
      <w:rPr>
        <w:rFonts w:ascii="Arial Narrow" w:eastAsiaTheme="minorHAnsi" w:hAnsi="Arial Narrow" w:cstheme="minorBidi"/>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04"/>
    <w:rsid w:val="00004415"/>
    <w:rsid w:val="000209C1"/>
    <w:rsid w:val="000C4BEC"/>
    <w:rsid w:val="001912F7"/>
    <w:rsid w:val="0019467E"/>
    <w:rsid w:val="001C3593"/>
    <w:rsid w:val="001E5698"/>
    <w:rsid w:val="001F39A9"/>
    <w:rsid w:val="00250CF7"/>
    <w:rsid w:val="002B4063"/>
    <w:rsid w:val="002E0773"/>
    <w:rsid w:val="0031536A"/>
    <w:rsid w:val="00331818"/>
    <w:rsid w:val="003607D6"/>
    <w:rsid w:val="004045C9"/>
    <w:rsid w:val="00425A28"/>
    <w:rsid w:val="00475D04"/>
    <w:rsid w:val="004A2151"/>
    <w:rsid w:val="004D3A56"/>
    <w:rsid w:val="00506440"/>
    <w:rsid w:val="00544462"/>
    <w:rsid w:val="006579D2"/>
    <w:rsid w:val="006C3C0A"/>
    <w:rsid w:val="006F0A9A"/>
    <w:rsid w:val="007054F8"/>
    <w:rsid w:val="007C3A81"/>
    <w:rsid w:val="007C3DE4"/>
    <w:rsid w:val="0089471B"/>
    <w:rsid w:val="00983E8F"/>
    <w:rsid w:val="00990DF4"/>
    <w:rsid w:val="0099506F"/>
    <w:rsid w:val="00AB65DB"/>
    <w:rsid w:val="00B63005"/>
    <w:rsid w:val="00C7188B"/>
    <w:rsid w:val="00C867A6"/>
    <w:rsid w:val="00D2150B"/>
    <w:rsid w:val="00DA5F0A"/>
    <w:rsid w:val="00DC6741"/>
    <w:rsid w:val="00ED3B4F"/>
    <w:rsid w:val="00F26389"/>
    <w:rsid w:val="00F70336"/>
    <w:rsid w:val="00F9068D"/>
    <w:rsid w:val="00F9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712C"/>
  <w15:chartTrackingRefBased/>
  <w15:docId w15:val="{69132627-CEFF-429E-9656-60277A3D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Shelton</dc:creator>
  <cp:keywords/>
  <dc:description/>
  <cp:lastModifiedBy>Vicky Shelton</cp:lastModifiedBy>
  <cp:revision>4</cp:revision>
  <cp:lastPrinted>2019-02-10T23:03:00Z</cp:lastPrinted>
  <dcterms:created xsi:type="dcterms:W3CDTF">2019-02-01T01:07:00Z</dcterms:created>
  <dcterms:modified xsi:type="dcterms:W3CDTF">2019-02-11T01:37:00Z</dcterms:modified>
</cp:coreProperties>
</file>